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A55" w:rsidRDefault="00750A55" w:rsidP="00750A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750A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Самоанализ урока </w:t>
      </w:r>
    </w:p>
    <w:p w:rsidR="00DC00BB" w:rsidRDefault="00DC00BB" w:rsidP="00750A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Тема урока: «Образ Печорина в романе М.Ю.Лермонтова «Герой нашего времени»</w:t>
      </w:r>
    </w:p>
    <w:p w:rsidR="00DC00BB" w:rsidRPr="00036B54" w:rsidRDefault="00DC00BB" w:rsidP="00036B54">
      <w:pPr>
        <w:spacing w:after="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36B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Класс: 9</w:t>
      </w:r>
    </w:p>
    <w:p w:rsidR="00036B54" w:rsidRPr="00036B54" w:rsidRDefault="00036B54" w:rsidP="00036B54">
      <w:pPr>
        <w:spacing w:after="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36B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Тип урока</w:t>
      </w:r>
      <w:r w:rsidRPr="00715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 </w:t>
      </w:r>
      <w:r w:rsidR="00715878" w:rsidRPr="00715878">
        <w:rPr>
          <w:rFonts w:ascii="Times New Roman" w:hAnsi="Times New Roman" w:cs="Times New Roman"/>
          <w:sz w:val="28"/>
          <w:szCs w:val="28"/>
        </w:rPr>
        <w:t>обобщения и систематизации предметных знаний</w:t>
      </w:r>
    </w:p>
    <w:p w:rsidR="00036B54" w:rsidRPr="00715878" w:rsidRDefault="00036B54" w:rsidP="0071587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2504D" w:rsidRPr="00117ED7" w:rsidRDefault="0022504D" w:rsidP="0022504D">
      <w:pPr>
        <w:pStyle w:val="20"/>
        <w:shd w:val="clear" w:color="auto" w:fill="auto"/>
        <w:spacing w:line="240" w:lineRule="auto"/>
        <w:ind w:left="40" w:right="40" w:firstLine="320"/>
        <w:rPr>
          <w:color w:val="000000"/>
          <w:sz w:val="28"/>
          <w:szCs w:val="28"/>
        </w:rPr>
      </w:pPr>
      <w:r w:rsidRPr="00117ED7">
        <w:rPr>
          <w:b/>
          <w:color w:val="000000"/>
          <w:sz w:val="28"/>
          <w:szCs w:val="28"/>
        </w:rPr>
        <w:t>Цель:</w:t>
      </w:r>
      <w:r w:rsidRPr="00117ED7">
        <w:rPr>
          <w:color w:val="000000"/>
          <w:sz w:val="28"/>
          <w:szCs w:val="28"/>
        </w:rPr>
        <w:t xml:space="preserve"> дать характеристику образа Печорина.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b/>
          <w:color w:val="000000"/>
          <w:sz w:val="28"/>
          <w:szCs w:val="28"/>
        </w:rPr>
      </w:pPr>
      <w:r w:rsidRPr="00117ED7">
        <w:rPr>
          <w:b/>
          <w:color w:val="000000"/>
          <w:sz w:val="28"/>
          <w:szCs w:val="28"/>
        </w:rPr>
        <w:t xml:space="preserve">Задачи: 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b/>
          <w:i/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 xml:space="preserve">            </w:t>
      </w:r>
      <w:r w:rsidRPr="00117ED7">
        <w:rPr>
          <w:b/>
          <w:i/>
          <w:color w:val="000000"/>
          <w:sz w:val="28"/>
          <w:szCs w:val="28"/>
        </w:rPr>
        <w:t>Образовательная: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совершенствовать умение анализа художественного произведения, повторить и закрепить способы создания образа литературного героя, продолжить работу над формированием навыков вдумчивого чтения художественного произведения;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сформировав первоначальное представление о психологическом портрете в литературе, объяснить двойственный, противоречивый характер Печорина.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b/>
          <w:i/>
          <w:color w:val="000000"/>
          <w:sz w:val="28"/>
          <w:szCs w:val="28"/>
        </w:rPr>
      </w:pPr>
      <w:r w:rsidRPr="00117ED7">
        <w:rPr>
          <w:b/>
          <w:i/>
          <w:color w:val="000000"/>
          <w:sz w:val="28"/>
          <w:szCs w:val="28"/>
        </w:rPr>
        <w:t xml:space="preserve">          </w:t>
      </w:r>
      <w:bookmarkStart w:id="0" w:name="_GoBack"/>
      <w:bookmarkEnd w:id="0"/>
      <w:r w:rsidRPr="00117ED7">
        <w:rPr>
          <w:b/>
          <w:i/>
          <w:color w:val="000000"/>
          <w:sz w:val="28"/>
          <w:szCs w:val="28"/>
        </w:rPr>
        <w:t>Развивающая: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совершенствовать навыки работы с текстом, умения анализировать, сопоставлять, видеть художественную деталь;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развивать умения аргументировать и доказывать свою точку зрения;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 xml:space="preserve">развивать устную и письменную монологическую (диалогическую) речь  учащихся. 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b/>
          <w:i/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 xml:space="preserve">          </w:t>
      </w:r>
      <w:r w:rsidRPr="00117ED7">
        <w:rPr>
          <w:b/>
          <w:i/>
          <w:color w:val="000000"/>
          <w:sz w:val="28"/>
          <w:szCs w:val="28"/>
        </w:rPr>
        <w:t>Воспитательная:</w:t>
      </w:r>
    </w:p>
    <w:p w:rsidR="0022504D" w:rsidRPr="00117ED7" w:rsidRDefault="0022504D" w:rsidP="0022504D">
      <w:pPr>
        <w:pStyle w:val="20"/>
        <w:spacing w:line="240" w:lineRule="auto"/>
        <w:ind w:left="40" w:right="40" w:firstLine="320"/>
        <w:rPr>
          <w:color w:val="000000"/>
          <w:sz w:val="28"/>
          <w:szCs w:val="28"/>
        </w:rPr>
      </w:pPr>
      <w:r w:rsidRPr="00117ED7">
        <w:rPr>
          <w:color w:val="000000"/>
          <w:sz w:val="28"/>
          <w:szCs w:val="28"/>
        </w:rPr>
        <w:t>•</w:t>
      </w:r>
      <w:r w:rsidRPr="00117ED7">
        <w:rPr>
          <w:color w:val="000000"/>
          <w:sz w:val="28"/>
          <w:szCs w:val="28"/>
        </w:rPr>
        <w:tab/>
        <w:t>воспитание нравственных качеств личности.</w:t>
      </w:r>
    </w:p>
    <w:p w:rsidR="00750A55" w:rsidRPr="00715878" w:rsidRDefault="00750A55" w:rsidP="0071587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DC00BB" w:rsidRP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t> Время, отведенное на все этапы урока, было использовано рационально. Структурные элементы урока взаимосвязаны, все этапы на уроке соблюдены, осуществлялся логичный переход от одного этапа к другому.</w:t>
      </w:r>
    </w:p>
    <w:p w:rsidR="00DC00BB" w:rsidRP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t>         Главный акцент делался на целостное восприятие учащимися темы, на повышение уровня культуры учащихся.</w:t>
      </w:r>
    </w:p>
    <w:p w:rsidR="00DC00BB" w:rsidRPr="00903C1A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t>Для этого на уроке была использована  технология развития методов критического мышления. Весь урок был разбит на 3 основные фазы: стадия вызова, стадия осмысления, стадия рефлексии</w:t>
      </w:r>
      <w:r w:rsidR="00903C1A">
        <w:rPr>
          <w:color w:val="000000"/>
          <w:sz w:val="28"/>
          <w:szCs w:val="28"/>
        </w:rPr>
        <w:t xml:space="preserve">. </w:t>
      </w:r>
      <w:r w:rsidR="00903C1A" w:rsidRPr="00903C1A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903C1A" w:rsidRPr="00903C1A">
        <w:rPr>
          <w:color w:val="000000"/>
          <w:sz w:val="28"/>
          <w:szCs w:val="28"/>
          <w:shd w:val="clear" w:color="auto" w:fill="FFFFFF"/>
        </w:rPr>
        <w:t>В процессе урока стремилась активизировать мыслительную и творческую деятельность каждого ребёнка, используя следующие приёмы и методы</w:t>
      </w:r>
      <w:r w:rsidR="00903C1A" w:rsidRPr="00903C1A">
        <w:rPr>
          <w:color w:val="000000"/>
          <w:sz w:val="28"/>
          <w:szCs w:val="28"/>
        </w:rPr>
        <w:t xml:space="preserve">: </w:t>
      </w:r>
      <w:r w:rsidRPr="00903C1A">
        <w:rPr>
          <w:color w:val="000000"/>
          <w:sz w:val="28"/>
          <w:szCs w:val="28"/>
        </w:rPr>
        <w:t>метод шести шляп,  «</w:t>
      </w:r>
      <w:proofErr w:type="spellStart"/>
      <w:r w:rsidRPr="00903C1A">
        <w:rPr>
          <w:color w:val="000000"/>
          <w:sz w:val="28"/>
          <w:szCs w:val="28"/>
        </w:rPr>
        <w:t>Фишбоун</w:t>
      </w:r>
      <w:proofErr w:type="spellEnd"/>
      <w:r w:rsidRPr="00903C1A">
        <w:rPr>
          <w:color w:val="000000"/>
          <w:sz w:val="28"/>
          <w:szCs w:val="28"/>
        </w:rPr>
        <w:t xml:space="preserve">», </w:t>
      </w:r>
      <w:proofErr w:type="spellStart"/>
      <w:r w:rsidRPr="00903C1A">
        <w:rPr>
          <w:color w:val="000000"/>
          <w:sz w:val="28"/>
          <w:szCs w:val="28"/>
        </w:rPr>
        <w:t>синквейн</w:t>
      </w:r>
      <w:proofErr w:type="spellEnd"/>
      <w:r w:rsidRPr="00903C1A">
        <w:rPr>
          <w:color w:val="000000"/>
          <w:sz w:val="28"/>
          <w:szCs w:val="28"/>
        </w:rPr>
        <w:t xml:space="preserve">. </w:t>
      </w:r>
    </w:p>
    <w:p w:rsidR="00715878" w:rsidRPr="00715878" w:rsidRDefault="00715878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Урок</w:t>
      </w:r>
      <w:r w:rsidRPr="00715878">
        <w:rPr>
          <w:color w:val="000000"/>
          <w:sz w:val="28"/>
          <w:szCs w:val="28"/>
        </w:rPr>
        <w:t xml:space="preserve"> полностью соответствует требованиям </w:t>
      </w:r>
      <w:proofErr w:type="gramStart"/>
      <w:r w:rsidRPr="00715878">
        <w:rPr>
          <w:color w:val="000000"/>
          <w:sz w:val="28"/>
          <w:szCs w:val="28"/>
        </w:rPr>
        <w:t>обновленных</w:t>
      </w:r>
      <w:proofErr w:type="gramEnd"/>
      <w:r w:rsidRPr="00715878">
        <w:rPr>
          <w:color w:val="000000"/>
          <w:sz w:val="28"/>
          <w:szCs w:val="28"/>
        </w:rPr>
        <w:t xml:space="preserve"> ФГОС: обучающиеся самостоятельно сформулировали тему урока, обозначили проблемный вопрос. </w:t>
      </w:r>
    </w:p>
    <w:p w:rsidR="00DC00BB" w:rsidRP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lastRenderedPageBreak/>
        <w:t xml:space="preserve">       На уроке использовались различные формы работы: фронтальная, индивидуальная, самостоятельная работа, рефлексия, самооценка. Применялись разные виды речевой деятельности: говорение, чтение. </w:t>
      </w:r>
    </w:p>
    <w:p w:rsidR="00DC00BB" w:rsidRP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t> Работа проходила в сотрудничестве с учителем, который направлял учащихся на самостоятельную, познавательную и творческую активность. Содержание материала урока  личностно ориентировано, доступно.</w:t>
      </w:r>
    </w:p>
    <w:p w:rsidR="00DC00BB" w:rsidRP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t>            Из средств обучения на уроке использовала презентацию со зрительной и речевой опорой, что позволило не только эффективно и полезно использовать время на уроке, но и прививать интерес к предмету.</w:t>
      </w:r>
    </w:p>
    <w:p w:rsidR="00DC00BB" w:rsidRP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t xml:space="preserve">Активность, расположенность к творческой деятельности, желание познания – такая психологическая атмосфера царила на уроке. Ребята учились думать, высказывать свое мнение и уважать мнения </w:t>
      </w:r>
      <w:proofErr w:type="gramStart"/>
      <w:r w:rsidRPr="00715878">
        <w:rPr>
          <w:color w:val="000000"/>
          <w:sz w:val="28"/>
          <w:szCs w:val="28"/>
        </w:rPr>
        <w:t>высказывающихся</w:t>
      </w:r>
      <w:proofErr w:type="gramEnd"/>
      <w:r w:rsidRPr="00715878">
        <w:rPr>
          <w:color w:val="000000"/>
          <w:sz w:val="28"/>
          <w:szCs w:val="28"/>
        </w:rPr>
        <w:t>.</w:t>
      </w:r>
    </w:p>
    <w:p w:rsidR="00DC00BB" w:rsidRP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t xml:space="preserve"> Контроль усвоения полученных знаний был осуществлен в форме </w:t>
      </w:r>
      <w:proofErr w:type="spellStart"/>
      <w:proofErr w:type="gramStart"/>
      <w:r w:rsidRPr="00715878">
        <w:rPr>
          <w:color w:val="000000"/>
          <w:sz w:val="28"/>
          <w:szCs w:val="28"/>
        </w:rPr>
        <w:t>вопросно</w:t>
      </w:r>
      <w:proofErr w:type="spellEnd"/>
      <w:r w:rsidRPr="00715878">
        <w:rPr>
          <w:color w:val="000000"/>
          <w:sz w:val="28"/>
          <w:szCs w:val="28"/>
        </w:rPr>
        <w:t xml:space="preserve"> – ответной</w:t>
      </w:r>
      <w:proofErr w:type="gramEnd"/>
      <w:r w:rsidRPr="00715878">
        <w:rPr>
          <w:color w:val="000000"/>
          <w:sz w:val="28"/>
          <w:szCs w:val="28"/>
        </w:rPr>
        <w:t xml:space="preserve"> деятельности  и составлении </w:t>
      </w:r>
      <w:proofErr w:type="spellStart"/>
      <w:r w:rsidRPr="00715878">
        <w:rPr>
          <w:color w:val="000000"/>
          <w:sz w:val="28"/>
          <w:szCs w:val="28"/>
        </w:rPr>
        <w:t>синквейна</w:t>
      </w:r>
      <w:proofErr w:type="spellEnd"/>
      <w:r w:rsidRPr="00715878">
        <w:rPr>
          <w:color w:val="000000"/>
          <w:sz w:val="28"/>
          <w:szCs w:val="28"/>
        </w:rPr>
        <w:t>.</w:t>
      </w:r>
    </w:p>
    <w:p w:rsid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t xml:space="preserve">Работоспособность учащихся на уроке обеспечивала за счет использования </w:t>
      </w:r>
      <w:proofErr w:type="spellStart"/>
      <w:r w:rsidRPr="00715878">
        <w:rPr>
          <w:color w:val="000000"/>
          <w:sz w:val="28"/>
          <w:szCs w:val="28"/>
        </w:rPr>
        <w:t>инновационно-коммукативных</w:t>
      </w:r>
      <w:proofErr w:type="spellEnd"/>
      <w:r w:rsidRPr="00715878">
        <w:rPr>
          <w:color w:val="000000"/>
          <w:sz w:val="28"/>
          <w:szCs w:val="28"/>
        </w:rPr>
        <w:t xml:space="preserve"> технологий, создавая положительный эмоциональный настрой и благоприятную психологическую атмосферу, подобрав интересный, насыщенный материал, имеющий теоретическую, практическую и познавательную значимость</w:t>
      </w:r>
    </w:p>
    <w:p w:rsidR="00DC00BB" w:rsidRP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15878">
        <w:rPr>
          <w:color w:val="000000"/>
          <w:sz w:val="28"/>
          <w:szCs w:val="28"/>
        </w:rPr>
        <w:t>  </w:t>
      </w:r>
      <w:r w:rsidR="00715878">
        <w:rPr>
          <w:color w:val="000000"/>
          <w:sz w:val="28"/>
          <w:szCs w:val="28"/>
        </w:rPr>
        <w:t>О</w:t>
      </w:r>
      <w:r w:rsidRPr="00715878">
        <w:rPr>
          <w:color w:val="000000"/>
          <w:sz w:val="28"/>
          <w:szCs w:val="28"/>
        </w:rPr>
        <w:t>тклонений от плана урока не было. Результативность урока хорошая. Перегрузки детей не было.</w:t>
      </w:r>
    </w:p>
    <w:p w:rsidR="00DC00BB" w:rsidRPr="00715878" w:rsidRDefault="00715878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</w:t>
      </w:r>
      <w:r w:rsidR="00DC00BB" w:rsidRPr="00715878">
        <w:rPr>
          <w:color w:val="000000"/>
          <w:sz w:val="28"/>
          <w:szCs w:val="28"/>
        </w:rPr>
        <w:t>Задачи урока решены. Этому помогло четкое планиро</w:t>
      </w:r>
      <w:r w:rsidR="00DC00BB" w:rsidRPr="00715878">
        <w:rPr>
          <w:color w:val="000000"/>
          <w:sz w:val="28"/>
          <w:szCs w:val="28"/>
        </w:rPr>
        <w:softHyphen/>
        <w:t xml:space="preserve">вание структуры урока, использование различных форм обучения, тщательно продуманные методы и приемы подачи учебного материала. </w:t>
      </w:r>
      <w:r w:rsidRPr="00715878">
        <w:rPr>
          <w:sz w:val="28"/>
          <w:szCs w:val="28"/>
        </w:rPr>
        <w:t>Я считаю, что в ходе урока образовательная цель была выполнена в полном объёме.</w:t>
      </w:r>
      <w:r w:rsidR="00903C1A">
        <w:rPr>
          <w:sz w:val="28"/>
          <w:szCs w:val="28"/>
        </w:rPr>
        <w:t xml:space="preserve"> </w:t>
      </w:r>
      <w:r w:rsidR="00903C1A" w:rsidRPr="00903C1A">
        <w:rPr>
          <w:color w:val="000000"/>
          <w:sz w:val="28"/>
          <w:szCs w:val="28"/>
          <w:shd w:val="clear" w:color="auto" w:fill="FFFFFF"/>
        </w:rPr>
        <w:t>Считаю, что детям на уроке было комфортно, тем самым было выполнено одно из требований к современному уроку – создание ситуации успеха, ребята ушли с урока удовлетворенные тем, как прошел урок.</w:t>
      </w:r>
      <w:r w:rsidR="00903C1A">
        <w:rPr>
          <w:rFonts w:ascii="Tahoma" w:hAnsi="Tahoma" w:cs="Tahoma"/>
          <w:color w:val="000000"/>
          <w:sz w:val="26"/>
          <w:szCs w:val="26"/>
        </w:rPr>
        <w:br/>
      </w:r>
    </w:p>
    <w:p w:rsidR="00DC00BB" w:rsidRPr="00715878" w:rsidRDefault="00DC00BB" w:rsidP="00715878">
      <w:pPr>
        <w:pStyle w:val="a3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750A55" w:rsidRPr="00750A55" w:rsidRDefault="00750A55" w:rsidP="00750A5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50A55" w:rsidRPr="00750A55" w:rsidSect="00DA3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B7B3D"/>
    <w:multiLevelType w:val="multilevel"/>
    <w:tmpl w:val="6EE6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50A55"/>
    <w:rsid w:val="00036B54"/>
    <w:rsid w:val="0022504D"/>
    <w:rsid w:val="006D26FC"/>
    <w:rsid w:val="00715878"/>
    <w:rsid w:val="00750A55"/>
    <w:rsid w:val="00903C1A"/>
    <w:rsid w:val="00917D07"/>
    <w:rsid w:val="00DA3FC2"/>
    <w:rsid w:val="00DC00BB"/>
    <w:rsid w:val="00EF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03C1A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22504D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504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Убушиевы</dc:creator>
  <cp:keywords/>
  <dc:description/>
  <cp:lastModifiedBy>Убушиевы</cp:lastModifiedBy>
  <cp:revision>6</cp:revision>
  <dcterms:created xsi:type="dcterms:W3CDTF">2024-04-02T14:01:00Z</dcterms:created>
  <dcterms:modified xsi:type="dcterms:W3CDTF">2025-11-28T13:19:00Z</dcterms:modified>
</cp:coreProperties>
</file>